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3"/>
        <w:gridCol w:w="550"/>
        <w:gridCol w:w="1186"/>
        <w:gridCol w:w="5241"/>
        <w:gridCol w:w="1468"/>
        <w:gridCol w:w="1226"/>
        <w:gridCol w:w="1623"/>
        <w:gridCol w:w="566"/>
        <w:gridCol w:w="845"/>
        <w:gridCol w:w="1138"/>
      </w:tblGrid>
      <w:tr w:rsidR="00DD0767" w:rsidTr="000E4728">
        <w:trPr>
          <w:trHeight w:val="21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7" w:rsidRDefault="00552CD7"/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7" w:rsidRDefault="00552CD7"/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7" w:rsidRDefault="00552CD7"/>
        </w:tc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7" w:rsidRDefault="00552CD7"/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7" w:rsidRDefault="00552CD7"/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7" w:rsidRDefault="00552CD7"/>
        </w:tc>
        <w:tc>
          <w:tcPr>
            <w:tcW w:w="10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7" w:rsidRDefault="00552CD7">
            <w:r>
              <w:t>Зав. кафедрой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7" w:rsidRDefault="00552CD7"/>
        </w:tc>
      </w:tr>
      <w:tr w:rsidR="00DD0767" w:rsidTr="000E4728">
        <w:trPr>
          <w:trHeight w:val="21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0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B74B18" w:rsidP="00CA5F22">
            <w:r>
              <w:t>__________</w:t>
            </w:r>
            <w:r w:rsidR="00262FAE">
              <w:t xml:space="preserve"> </w:t>
            </w:r>
            <w:r>
              <w:t>А.</w:t>
            </w:r>
            <w:r w:rsidR="00CA5F22">
              <w:t>Исабаев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</w:tr>
      <w:tr w:rsidR="00DD0767" w:rsidTr="000E4728">
        <w:trPr>
          <w:trHeight w:val="21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0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r>
              <w:t>___.___. 20___ г.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</w:tr>
      <w:tr w:rsidR="00DD0767" w:rsidTr="000E4728">
        <w:trPr>
          <w:trHeight w:val="21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0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</w:tr>
      <w:tr w:rsidR="00DD0767" w:rsidTr="00A27CFE">
        <w:trPr>
          <w:trHeight w:val="21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63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b/>
                <w:bCs/>
              </w:rPr>
            </w:pPr>
            <w:r>
              <w:rPr>
                <w:b/>
                <w:bCs/>
              </w:rPr>
              <w:t>Карта учебно-методической обеспеченности дисциплины ___Зоогигиен</w:t>
            </w:r>
            <w:r w:rsidR="00DD0767">
              <w:rPr>
                <w:b/>
                <w:bCs/>
              </w:rPr>
              <w:t>а с основами проектирования животноводческих</w:t>
            </w:r>
            <w:r>
              <w:rPr>
                <w:b/>
                <w:bCs/>
              </w:rPr>
              <w:t xml:space="preserve"> объектов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</w:tr>
      <w:tr w:rsidR="00DD0767" w:rsidTr="00A27CFE">
        <w:trPr>
          <w:trHeight w:val="21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63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CA5F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2015 - 2016</w:t>
            </w:r>
            <w:r w:rsidR="00262FAE">
              <w:rPr>
                <w:b/>
                <w:bCs/>
              </w:rPr>
              <w:t xml:space="preserve"> учебный год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</w:tr>
      <w:tr w:rsidR="00A27CFE" w:rsidTr="000E4728">
        <w:trPr>
          <w:trHeight w:val="220"/>
        </w:trPr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jc w:val="center"/>
            </w:pPr>
          </w:p>
        </w:tc>
        <w:tc>
          <w:tcPr>
            <w:tcW w:w="18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jc w:val="center"/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jc w:val="center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jc w:val="center"/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jc w:val="center"/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2FAE" w:rsidRDefault="00262FAE"/>
        </w:tc>
      </w:tr>
      <w:tr w:rsidR="00DD0767" w:rsidTr="000E4728">
        <w:trPr>
          <w:trHeight w:val="220"/>
        </w:trPr>
        <w:tc>
          <w:tcPr>
            <w:tcW w:w="31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proofErr w:type="spellStart"/>
            <w:r>
              <w:t>Спец-ть</w:t>
            </w:r>
            <w:proofErr w:type="spellEnd"/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Кол-во студентов</w:t>
            </w:r>
          </w:p>
        </w:tc>
        <w:tc>
          <w:tcPr>
            <w:tcW w:w="18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Библиография (автор, название, место, год издания, кол-во стр.)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Вид изд.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Носитель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Кол-во экз.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proofErr w:type="spellStart"/>
            <w:r>
              <w:t>Нахожд</w:t>
            </w:r>
            <w:proofErr w:type="spellEnd"/>
            <w:r>
              <w:t>. в сети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Примечание</w:t>
            </w:r>
          </w:p>
        </w:tc>
      </w:tr>
      <w:tr w:rsidR="00DD0767" w:rsidTr="000E4728">
        <w:trPr>
          <w:trHeight w:val="344"/>
        </w:trPr>
        <w:tc>
          <w:tcPr>
            <w:tcW w:w="318" w:type="pct"/>
            <w:vMerge/>
            <w:vAlign w:val="center"/>
          </w:tcPr>
          <w:p w:rsidR="00262FAE" w:rsidRDefault="00262FAE"/>
        </w:tc>
        <w:tc>
          <w:tcPr>
            <w:tcW w:w="186" w:type="pct"/>
            <w:vMerge w:val="restart"/>
            <w:shd w:val="clear" w:color="auto" w:fill="auto"/>
          </w:tcPr>
          <w:p w:rsidR="00262FAE" w:rsidRDefault="00262FAE">
            <w:pPr>
              <w:jc w:val="center"/>
            </w:pPr>
            <w:proofErr w:type="spellStart"/>
            <w:r>
              <w:t>Неч</w:t>
            </w:r>
            <w:proofErr w:type="spellEnd"/>
            <w:r>
              <w:t>. сем.</w:t>
            </w:r>
          </w:p>
        </w:tc>
        <w:tc>
          <w:tcPr>
            <w:tcW w:w="392" w:type="pct"/>
            <w:vMerge w:val="restart"/>
            <w:shd w:val="clear" w:color="auto" w:fill="auto"/>
          </w:tcPr>
          <w:p w:rsidR="00262FAE" w:rsidRDefault="00262FAE">
            <w:pPr>
              <w:jc w:val="center"/>
            </w:pPr>
            <w:r>
              <w:t>Чет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ем.</w:t>
            </w:r>
          </w:p>
        </w:tc>
        <w:tc>
          <w:tcPr>
            <w:tcW w:w="1802" w:type="pct"/>
            <w:vMerge/>
            <w:vAlign w:val="center"/>
          </w:tcPr>
          <w:p w:rsidR="00262FAE" w:rsidRDefault="00262FAE"/>
        </w:tc>
        <w:tc>
          <w:tcPr>
            <w:tcW w:w="490" w:type="pct"/>
            <w:vMerge/>
            <w:vAlign w:val="center"/>
          </w:tcPr>
          <w:p w:rsidR="00262FAE" w:rsidRDefault="00262FAE"/>
        </w:tc>
        <w:tc>
          <w:tcPr>
            <w:tcW w:w="406" w:type="pct"/>
            <w:vMerge/>
            <w:vAlign w:val="center"/>
          </w:tcPr>
          <w:p w:rsidR="00262FAE" w:rsidRDefault="00262FAE"/>
        </w:tc>
        <w:tc>
          <w:tcPr>
            <w:tcW w:w="544" w:type="pct"/>
            <w:vMerge w:val="restart"/>
            <w:shd w:val="clear" w:color="auto" w:fill="auto"/>
          </w:tcPr>
          <w:p w:rsidR="00262FAE" w:rsidRDefault="00262FAE">
            <w:pPr>
              <w:jc w:val="center"/>
            </w:pPr>
            <w:r>
              <w:t>Библ.</w:t>
            </w:r>
          </w:p>
        </w:tc>
        <w:tc>
          <w:tcPr>
            <w:tcW w:w="191" w:type="pct"/>
            <w:vMerge w:val="restart"/>
            <w:shd w:val="clear" w:color="auto" w:fill="auto"/>
          </w:tcPr>
          <w:p w:rsidR="00262FAE" w:rsidRDefault="00262FAE">
            <w:pPr>
              <w:jc w:val="center"/>
            </w:pPr>
            <w:r>
              <w:t>Каф.</w:t>
            </w:r>
          </w:p>
        </w:tc>
        <w:tc>
          <w:tcPr>
            <w:tcW w:w="286" w:type="pct"/>
            <w:vMerge/>
            <w:vAlign w:val="center"/>
          </w:tcPr>
          <w:p w:rsidR="00262FAE" w:rsidRDefault="00262FAE"/>
        </w:tc>
        <w:tc>
          <w:tcPr>
            <w:tcW w:w="385" w:type="pct"/>
            <w:vMerge/>
            <w:vAlign w:val="center"/>
          </w:tcPr>
          <w:p w:rsidR="00262FAE" w:rsidRDefault="00262FAE"/>
        </w:tc>
      </w:tr>
      <w:tr w:rsidR="00DD0767" w:rsidTr="000E4728">
        <w:trPr>
          <w:trHeight w:val="344"/>
        </w:trPr>
        <w:tc>
          <w:tcPr>
            <w:tcW w:w="318" w:type="pct"/>
            <w:vMerge/>
            <w:vAlign w:val="center"/>
          </w:tcPr>
          <w:p w:rsidR="00262FAE" w:rsidRDefault="00262FAE"/>
        </w:tc>
        <w:tc>
          <w:tcPr>
            <w:tcW w:w="186" w:type="pct"/>
            <w:vMerge/>
            <w:vAlign w:val="center"/>
          </w:tcPr>
          <w:p w:rsidR="00262FAE" w:rsidRDefault="00262FAE"/>
        </w:tc>
        <w:tc>
          <w:tcPr>
            <w:tcW w:w="392" w:type="pct"/>
            <w:vMerge/>
            <w:vAlign w:val="center"/>
          </w:tcPr>
          <w:p w:rsidR="00262FAE" w:rsidRDefault="00262FAE"/>
        </w:tc>
        <w:tc>
          <w:tcPr>
            <w:tcW w:w="1802" w:type="pct"/>
            <w:vMerge/>
            <w:vAlign w:val="center"/>
          </w:tcPr>
          <w:p w:rsidR="00262FAE" w:rsidRDefault="00262FAE"/>
        </w:tc>
        <w:tc>
          <w:tcPr>
            <w:tcW w:w="490" w:type="pct"/>
            <w:vMerge/>
            <w:vAlign w:val="center"/>
          </w:tcPr>
          <w:p w:rsidR="00262FAE" w:rsidRDefault="00262FAE"/>
        </w:tc>
        <w:tc>
          <w:tcPr>
            <w:tcW w:w="406" w:type="pct"/>
            <w:vMerge/>
            <w:vAlign w:val="center"/>
          </w:tcPr>
          <w:p w:rsidR="00262FAE" w:rsidRDefault="00262FAE"/>
        </w:tc>
        <w:tc>
          <w:tcPr>
            <w:tcW w:w="544" w:type="pct"/>
            <w:vMerge/>
            <w:vAlign w:val="center"/>
          </w:tcPr>
          <w:p w:rsidR="00262FAE" w:rsidRDefault="00262FAE"/>
        </w:tc>
        <w:tc>
          <w:tcPr>
            <w:tcW w:w="191" w:type="pct"/>
            <w:vMerge/>
            <w:vAlign w:val="center"/>
          </w:tcPr>
          <w:p w:rsidR="00262FAE" w:rsidRDefault="00262FAE"/>
        </w:tc>
        <w:tc>
          <w:tcPr>
            <w:tcW w:w="286" w:type="pct"/>
            <w:vMerge/>
            <w:vAlign w:val="center"/>
          </w:tcPr>
          <w:p w:rsidR="00262FAE" w:rsidRDefault="00262FAE"/>
        </w:tc>
        <w:tc>
          <w:tcPr>
            <w:tcW w:w="385" w:type="pct"/>
            <w:vMerge/>
            <w:vAlign w:val="center"/>
          </w:tcPr>
          <w:p w:rsidR="00262FAE" w:rsidRDefault="00262FAE"/>
        </w:tc>
      </w:tr>
      <w:tr w:rsidR="00262FAE" w:rsidTr="000E4728">
        <w:trPr>
          <w:trHeight w:val="220"/>
        </w:trPr>
        <w:tc>
          <w:tcPr>
            <w:tcW w:w="318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4104" w:type="pct"/>
            <w:gridSpan w:val="7"/>
            <w:shd w:val="clear" w:color="auto" w:fill="auto"/>
          </w:tcPr>
          <w:p w:rsidR="00262FAE" w:rsidRDefault="00262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DD0767" w:rsidTr="000E4728">
        <w:trPr>
          <w:trHeight w:val="220"/>
        </w:trPr>
        <w:tc>
          <w:tcPr>
            <w:tcW w:w="318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262FAE" w:rsidRDefault="00262F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Основная </w:t>
            </w:r>
          </w:p>
        </w:tc>
        <w:tc>
          <w:tcPr>
            <w:tcW w:w="490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40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544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</w:tr>
      <w:tr w:rsidR="00DD0767" w:rsidTr="000E4728">
        <w:trPr>
          <w:trHeight w:val="508"/>
        </w:trPr>
        <w:tc>
          <w:tcPr>
            <w:tcW w:w="318" w:type="pct"/>
            <w:vMerge w:val="restart"/>
            <w:shd w:val="clear" w:color="auto" w:fill="auto"/>
          </w:tcPr>
          <w:p w:rsidR="00DD0767" w:rsidRDefault="00DD0767">
            <w:pPr>
              <w:jc w:val="center"/>
            </w:pPr>
            <w:r>
              <w:t> </w:t>
            </w:r>
          </w:p>
          <w:p w:rsidR="00DD0767" w:rsidRDefault="00DD0767">
            <w:pPr>
              <w:jc w:val="center"/>
            </w:pPr>
            <w:r>
              <w:t> </w:t>
            </w:r>
          </w:p>
          <w:p w:rsidR="00DD0767" w:rsidRDefault="00DD0767" w:rsidP="00A97381">
            <w:pPr>
              <w:jc w:val="center"/>
            </w:pPr>
            <w:r>
              <w:t>5В080200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DD0767" w:rsidRDefault="00DD0767">
            <w:pPr>
              <w:jc w:val="center"/>
            </w:pPr>
            <w:r>
              <w:t> </w:t>
            </w:r>
          </w:p>
        </w:tc>
        <w:tc>
          <w:tcPr>
            <w:tcW w:w="392" w:type="pct"/>
            <w:vMerge w:val="restart"/>
            <w:shd w:val="clear" w:color="auto" w:fill="auto"/>
          </w:tcPr>
          <w:p w:rsidR="00DD0767" w:rsidRDefault="00DD0767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DD0767" w:rsidRDefault="00DD07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Гершун В.И., Туякова Р.К. Ветеринарная гигиена: Костанай: ТОО «Костанайский печатный двор», 2005.-548с.</w:t>
            </w:r>
          </w:p>
        </w:tc>
        <w:tc>
          <w:tcPr>
            <w:tcW w:w="490" w:type="pct"/>
            <w:shd w:val="clear" w:color="auto" w:fill="auto"/>
          </w:tcPr>
          <w:p w:rsidR="00DD0767" w:rsidRDefault="00DD07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vMerge w:val="restart"/>
            <w:shd w:val="clear" w:color="auto" w:fill="auto"/>
          </w:tcPr>
          <w:p w:rsidR="00DD0767" w:rsidRDefault="00A27CFE" w:rsidP="00A27CFE">
            <w:pPr>
              <w:jc w:val="center"/>
            </w:pPr>
            <w:r>
              <w:t>бумажный</w:t>
            </w:r>
          </w:p>
        </w:tc>
        <w:tc>
          <w:tcPr>
            <w:tcW w:w="544" w:type="pct"/>
            <w:vMerge w:val="restart"/>
            <w:shd w:val="clear" w:color="auto" w:fill="auto"/>
          </w:tcPr>
          <w:p w:rsidR="00DD0767" w:rsidRDefault="00DD0767">
            <w:pPr>
              <w:jc w:val="center"/>
            </w:pPr>
            <w:r>
              <w:t> 80</w:t>
            </w:r>
          </w:p>
        </w:tc>
        <w:tc>
          <w:tcPr>
            <w:tcW w:w="191" w:type="pct"/>
            <w:vMerge w:val="restart"/>
            <w:shd w:val="clear" w:color="auto" w:fill="auto"/>
          </w:tcPr>
          <w:p w:rsidR="00DD0767" w:rsidRDefault="00DD0767">
            <w:pPr>
              <w:jc w:val="center"/>
            </w:pPr>
            <w:r>
              <w:t>3</w:t>
            </w:r>
          </w:p>
        </w:tc>
        <w:tc>
          <w:tcPr>
            <w:tcW w:w="286" w:type="pct"/>
            <w:vMerge w:val="restart"/>
            <w:shd w:val="clear" w:color="auto" w:fill="auto"/>
          </w:tcPr>
          <w:p w:rsidR="00DD0767" w:rsidRDefault="00DD0767">
            <w:pPr>
              <w:jc w:val="center"/>
            </w:pPr>
            <w:r>
              <w:t> </w:t>
            </w:r>
          </w:p>
        </w:tc>
        <w:tc>
          <w:tcPr>
            <w:tcW w:w="385" w:type="pct"/>
            <w:vMerge w:val="restart"/>
            <w:shd w:val="clear" w:color="auto" w:fill="auto"/>
          </w:tcPr>
          <w:p w:rsidR="00DD0767" w:rsidRDefault="00DD0767">
            <w:pPr>
              <w:jc w:val="center"/>
            </w:pPr>
            <w:r>
              <w:t> </w:t>
            </w:r>
          </w:p>
        </w:tc>
      </w:tr>
      <w:tr w:rsidR="00DD0767" w:rsidTr="000E4728">
        <w:trPr>
          <w:trHeight w:val="339"/>
        </w:trPr>
        <w:tc>
          <w:tcPr>
            <w:tcW w:w="318" w:type="pct"/>
            <w:vMerge/>
            <w:shd w:val="clear" w:color="auto" w:fill="auto"/>
          </w:tcPr>
          <w:p w:rsidR="00DD0767" w:rsidRDefault="00DD0767" w:rsidP="00A97381">
            <w:pPr>
              <w:jc w:val="center"/>
            </w:pPr>
          </w:p>
        </w:tc>
        <w:tc>
          <w:tcPr>
            <w:tcW w:w="186" w:type="pct"/>
            <w:vMerge/>
            <w:vAlign w:val="center"/>
          </w:tcPr>
          <w:p w:rsidR="00DD0767" w:rsidRDefault="00DD0767"/>
        </w:tc>
        <w:tc>
          <w:tcPr>
            <w:tcW w:w="392" w:type="pct"/>
            <w:vMerge/>
            <w:vAlign w:val="center"/>
          </w:tcPr>
          <w:p w:rsidR="00DD0767" w:rsidRDefault="00DD0767"/>
        </w:tc>
        <w:tc>
          <w:tcPr>
            <w:tcW w:w="1802" w:type="pct"/>
            <w:shd w:val="clear" w:color="auto" w:fill="auto"/>
          </w:tcPr>
          <w:p w:rsidR="00DD0767" w:rsidRDefault="00DD07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Гершун В.И., Туякова Р.К. Ветеринарная гигиена Электронный учебник, Костанай, КГУ-2008</w:t>
            </w:r>
          </w:p>
        </w:tc>
        <w:tc>
          <w:tcPr>
            <w:tcW w:w="490" w:type="pct"/>
            <w:shd w:val="clear" w:color="auto" w:fill="auto"/>
          </w:tcPr>
          <w:p w:rsidR="00DD0767" w:rsidRDefault="00DD07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vMerge/>
            <w:vAlign w:val="center"/>
          </w:tcPr>
          <w:p w:rsidR="00DD0767" w:rsidRDefault="00DD0767"/>
        </w:tc>
        <w:tc>
          <w:tcPr>
            <w:tcW w:w="544" w:type="pct"/>
            <w:vMerge/>
            <w:vAlign w:val="center"/>
          </w:tcPr>
          <w:p w:rsidR="00DD0767" w:rsidRDefault="00DD0767"/>
        </w:tc>
        <w:tc>
          <w:tcPr>
            <w:tcW w:w="191" w:type="pct"/>
            <w:vMerge/>
            <w:vAlign w:val="center"/>
          </w:tcPr>
          <w:p w:rsidR="00DD0767" w:rsidRDefault="00DD0767"/>
        </w:tc>
        <w:tc>
          <w:tcPr>
            <w:tcW w:w="286" w:type="pct"/>
            <w:vMerge/>
            <w:vAlign w:val="center"/>
          </w:tcPr>
          <w:p w:rsidR="00DD0767" w:rsidRDefault="00DD0767"/>
        </w:tc>
        <w:tc>
          <w:tcPr>
            <w:tcW w:w="385" w:type="pct"/>
            <w:vMerge/>
            <w:vAlign w:val="center"/>
          </w:tcPr>
          <w:p w:rsidR="00DD0767" w:rsidRDefault="00DD0767"/>
        </w:tc>
      </w:tr>
      <w:tr w:rsidR="00DD0767" w:rsidTr="000E4728">
        <w:trPr>
          <w:trHeight w:val="419"/>
        </w:trPr>
        <w:tc>
          <w:tcPr>
            <w:tcW w:w="318" w:type="pct"/>
            <w:vMerge/>
            <w:shd w:val="clear" w:color="auto" w:fill="auto"/>
          </w:tcPr>
          <w:p w:rsidR="00DD0767" w:rsidRDefault="00DD0767">
            <w:pPr>
              <w:jc w:val="center"/>
            </w:pPr>
          </w:p>
        </w:tc>
        <w:tc>
          <w:tcPr>
            <w:tcW w:w="186" w:type="pct"/>
            <w:vMerge/>
            <w:vAlign w:val="center"/>
          </w:tcPr>
          <w:p w:rsidR="00DD0767" w:rsidRDefault="00DD0767"/>
        </w:tc>
        <w:tc>
          <w:tcPr>
            <w:tcW w:w="392" w:type="pct"/>
            <w:vMerge/>
            <w:vAlign w:val="center"/>
          </w:tcPr>
          <w:p w:rsidR="00DD0767" w:rsidRDefault="00DD0767"/>
        </w:tc>
        <w:tc>
          <w:tcPr>
            <w:tcW w:w="1802" w:type="pct"/>
            <w:shd w:val="clear" w:color="auto" w:fill="auto"/>
          </w:tcPr>
          <w:p w:rsidR="00DD0767" w:rsidRDefault="00DD07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0" w:type="pct"/>
            <w:shd w:val="clear" w:color="auto" w:fill="auto"/>
          </w:tcPr>
          <w:p w:rsidR="00DD0767" w:rsidRDefault="00DD07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6" w:type="pct"/>
            <w:vMerge/>
            <w:vAlign w:val="center"/>
          </w:tcPr>
          <w:p w:rsidR="00DD0767" w:rsidRDefault="00DD0767"/>
        </w:tc>
        <w:tc>
          <w:tcPr>
            <w:tcW w:w="544" w:type="pct"/>
            <w:vMerge/>
            <w:vAlign w:val="center"/>
          </w:tcPr>
          <w:p w:rsidR="00DD0767" w:rsidRDefault="00DD0767"/>
        </w:tc>
        <w:tc>
          <w:tcPr>
            <w:tcW w:w="191" w:type="pct"/>
            <w:vMerge/>
            <w:vAlign w:val="center"/>
          </w:tcPr>
          <w:p w:rsidR="00DD0767" w:rsidRDefault="00DD0767"/>
        </w:tc>
        <w:tc>
          <w:tcPr>
            <w:tcW w:w="286" w:type="pct"/>
            <w:vMerge/>
            <w:vAlign w:val="center"/>
          </w:tcPr>
          <w:p w:rsidR="00DD0767" w:rsidRDefault="00DD0767"/>
        </w:tc>
        <w:tc>
          <w:tcPr>
            <w:tcW w:w="385" w:type="pct"/>
            <w:vMerge/>
            <w:vAlign w:val="center"/>
          </w:tcPr>
          <w:p w:rsidR="00DD0767" w:rsidRDefault="00DD0767"/>
        </w:tc>
      </w:tr>
      <w:tr w:rsidR="00DD0767" w:rsidTr="000E4728">
        <w:trPr>
          <w:trHeight w:val="349"/>
        </w:trPr>
        <w:tc>
          <w:tcPr>
            <w:tcW w:w="318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6" w:type="pct"/>
            <w:vMerge/>
            <w:vAlign w:val="center"/>
          </w:tcPr>
          <w:p w:rsidR="00262FAE" w:rsidRDefault="00262FAE"/>
        </w:tc>
        <w:tc>
          <w:tcPr>
            <w:tcW w:w="392" w:type="pct"/>
            <w:vMerge/>
            <w:vAlign w:val="center"/>
          </w:tcPr>
          <w:p w:rsidR="00262FAE" w:rsidRDefault="00262FAE"/>
        </w:tc>
        <w:tc>
          <w:tcPr>
            <w:tcW w:w="1802" w:type="pct"/>
            <w:shd w:val="clear" w:color="auto" w:fill="auto"/>
          </w:tcPr>
          <w:p w:rsidR="00262FAE" w:rsidRDefault="00262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0" w:type="pct"/>
            <w:shd w:val="clear" w:color="auto" w:fill="auto"/>
          </w:tcPr>
          <w:p w:rsidR="00262FAE" w:rsidRDefault="00262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</w:t>
            </w:r>
          </w:p>
        </w:tc>
        <w:tc>
          <w:tcPr>
            <w:tcW w:w="406" w:type="pct"/>
            <w:vMerge/>
            <w:vAlign w:val="center"/>
          </w:tcPr>
          <w:p w:rsidR="00262FAE" w:rsidRDefault="00262FAE"/>
        </w:tc>
        <w:tc>
          <w:tcPr>
            <w:tcW w:w="544" w:type="pct"/>
            <w:vMerge/>
            <w:vAlign w:val="center"/>
          </w:tcPr>
          <w:p w:rsidR="00262FAE" w:rsidRDefault="00262FAE"/>
        </w:tc>
        <w:tc>
          <w:tcPr>
            <w:tcW w:w="191" w:type="pct"/>
            <w:vMerge/>
            <w:vAlign w:val="center"/>
          </w:tcPr>
          <w:p w:rsidR="00262FAE" w:rsidRDefault="00262FAE"/>
        </w:tc>
        <w:tc>
          <w:tcPr>
            <w:tcW w:w="286" w:type="pct"/>
            <w:vMerge/>
            <w:vAlign w:val="center"/>
          </w:tcPr>
          <w:p w:rsidR="00262FAE" w:rsidRDefault="00262FAE"/>
        </w:tc>
        <w:tc>
          <w:tcPr>
            <w:tcW w:w="385" w:type="pct"/>
            <w:vMerge/>
            <w:vAlign w:val="center"/>
          </w:tcPr>
          <w:p w:rsidR="00262FAE" w:rsidRDefault="00262FAE"/>
        </w:tc>
      </w:tr>
      <w:tr w:rsidR="00DD0767" w:rsidTr="000E4728">
        <w:trPr>
          <w:trHeight w:val="558"/>
        </w:trPr>
        <w:tc>
          <w:tcPr>
            <w:tcW w:w="318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262FAE" w:rsidRDefault="00262FAE">
            <w:r w:rsidRPr="00A27CFE">
              <w:rPr>
                <w:sz w:val="20"/>
                <w:szCs w:val="20"/>
              </w:rPr>
              <w:t>3</w:t>
            </w:r>
            <w:r>
              <w:rPr>
                <w:b/>
                <w:bCs/>
              </w:rPr>
              <w:t>.</w:t>
            </w:r>
            <w:r>
              <w:rPr>
                <w:sz w:val="20"/>
                <w:szCs w:val="20"/>
              </w:rPr>
              <w:t xml:space="preserve"> Гершун В.И., Туякова Р.К. Практикум по ветеринарной гигиене – Костанай: ТОО «Костанайский печатный двор, 2007.- 259с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90" w:type="pct"/>
            <w:shd w:val="clear" w:color="auto" w:fill="auto"/>
          </w:tcPr>
          <w:p w:rsidR="00262FAE" w:rsidRDefault="00262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печатный</w:t>
            </w:r>
            <w:r>
              <w:t> </w:t>
            </w:r>
          </w:p>
        </w:tc>
        <w:tc>
          <w:tcPr>
            <w:tcW w:w="406" w:type="pct"/>
            <w:shd w:val="clear" w:color="auto" w:fill="auto"/>
          </w:tcPr>
          <w:p w:rsidR="00262FAE" w:rsidRDefault="00A27CFE">
            <w:pPr>
              <w:jc w:val="center"/>
            </w:pPr>
            <w:r>
              <w:t>бумажный</w:t>
            </w:r>
            <w:r w:rsidR="00262FAE">
              <w:t> </w:t>
            </w:r>
          </w:p>
        </w:tc>
        <w:tc>
          <w:tcPr>
            <w:tcW w:w="544" w:type="pct"/>
            <w:shd w:val="clear" w:color="auto" w:fill="auto"/>
          </w:tcPr>
          <w:p w:rsidR="00262FAE" w:rsidRDefault="00262FAE">
            <w:pPr>
              <w:jc w:val="center"/>
            </w:pPr>
            <w:r>
              <w:t> 50</w:t>
            </w:r>
          </w:p>
        </w:tc>
        <w:tc>
          <w:tcPr>
            <w:tcW w:w="191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</w:tr>
      <w:tr w:rsidR="00DD0767" w:rsidTr="000E4728">
        <w:trPr>
          <w:trHeight w:val="220"/>
        </w:trPr>
        <w:tc>
          <w:tcPr>
            <w:tcW w:w="318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262FAE" w:rsidRDefault="00262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Дополнительная</w:t>
            </w:r>
          </w:p>
        </w:tc>
        <w:tc>
          <w:tcPr>
            <w:tcW w:w="490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40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544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</w:tr>
      <w:tr w:rsidR="00A27CFE" w:rsidTr="000E4728">
        <w:trPr>
          <w:trHeight w:val="518"/>
        </w:trPr>
        <w:tc>
          <w:tcPr>
            <w:tcW w:w="318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A27CFE" w:rsidRDefault="00A27CFE" w:rsidP="00A27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4.Чикалёв А.И. Зоогигиена с основами проектирования животноводческих объектов  - СПб</w:t>
            </w:r>
            <w:proofErr w:type="gramStart"/>
            <w:r>
              <w:rPr>
                <w:sz w:val="20"/>
                <w:szCs w:val="20"/>
              </w:rPr>
              <w:t xml:space="preserve">. : </w:t>
            </w:r>
            <w:proofErr w:type="gramEnd"/>
            <w:r>
              <w:rPr>
                <w:sz w:val="20"/>
                <w:szCs w:val="20"/>
              </w:rPr>
              <w:t>Лань, 2006.-425с.</w:t>
            </w:r>
          </w:p>
        </w:tc>
        <w:tc>
          <w:tcPr>
            <w:tcW w:w="490" w:type="pct"/>
            <w:shd w:val="clear" w:color="auto" w:fill="auto"/>
          </w:tcPr>
          <w:p w:rsidR="00A27CFE" w:rsidRDefault="00A27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печатный </w:t>
            </w:r>
          </w:p>
        </w:tc>
        <w:tc>
          <w:tcPr>
            <w:tcW w:w="406" w:type="pct"/>
            <w:shd w:val="clear" w:color="auto" w:fill="auto"/>
          </w:tcPr>
          <w:p w:rsidR="00A27CFE" w:rsidRDefault="00A27CFE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A27CFE" w:rsidRDefault="00A27CFE">
            <w:pPr>
              <w:jc w:val="center"/>
            </w:pPr>
            <w:r>
              <w:t>4</w:t>
            </w:r>
          </w:p>
        </w:tc>
        <w:tc>
          <w:tcPr>
            <w:tcW w:w="191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</w:tr>
      <w:tr w:rsidR="00A27CFE" w:rsidTr="000E4728">
        <w:trPr>
          <w:trHeight w:val="727"/>
        </w:trPr>
        <w:tc>
          <w:tcPr>
            <w:tcW w:w="318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A27CFE" w:rsidRDefault="00A27CFE" w:rsidP="00A27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5.Храмцов, В. В. Зоогигиена с основами ветеринарии и санитарии [Текст] : учеб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 xml:space="preserve">ля студ. сред. учеб. </w:t>
            </w:r>
            <w:proofErr w:type="spellStart"/>
            <w:r>
              <w:rPr>
                <w:sz w:val="20"/>
                <w:szCs w:val="20"/>
              </w:rPr>
              <w:t>завед</w:t>
            </w:r>
            <w:proofErr w:type="spellEnd"/>
            <w:r>
              <w:rPr>
                <w:sz w:val="20"/>
                <w:szCs w:val="20"/>
              </w:rPr>
              <w:t>. / В. В. Храмцов, Г. П. Табаков. - М.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КолосС</w:t>
            </w:r>
            <w:proofErr w:type="spellEnd"/>
            <w:r>
              <w:rPr>
                <w:sz w:val="20"/>
                <w:szCs w:val="20"/>
              </w:rPr>
              <w:t>, 2004.-424 с</w:t>
            </w:r>
            <w:r>
              <w:t> </w:t>
            </w:r>
          </w:p>
        </w:tc>
        <w:tc>
          <w:tcPr>
            <w:tcW w:w="490" w:type="pct"/>
            <w:shd w:val="clear" w:color="auto" w:fill="auto"/>
          </w:tcPr>
          <w:p w:rsidR="00A27CFE" w:rsidRDefault="00A27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печатный</w:t>
            </w:r>
            <w:r>
              <w:t> </w:t>
            </w:r>
          </w:p>
        </w:tc>
        <w:tc>
          <w:tcPr>
            <w:tcW w:w="406" w:type="pct"/>
            <w:shd w:val="clear" w:color="auto" w:fill="auto"/>
          </w:tcPr>
          <w:p w:rsidR="00A27CFE" w:rsidRDefault="00A27CFE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</w:tr>
      <w:tr w:rsidR="00A27CFE" w:rsidTr="000E4728">
        <w:trPr>
          <w:trHeight w:val="344"/>
        </w:trPr>
        <w:tc>
          <w:tcPr>
            <w:tcW w:w="318" w:type="pct"/>
            <w:vMerge w:val="restar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392" w:type="pct"/>
            <w:vMerge w:val="restar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1802" w:type="pct"/>
            <w:vMerge w:val="restart"/>
            <w:shd w:val="clear" w:color="auto" w:fill="auto"/>
          </w:tcPr>
          <w:p w:rsidR="00A27CFE" w:rsidRDefault="00A27C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6.Гершун В.И., Бойко И.А. – Практикум по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ветеринарной гигиене. – Белгород: БСХА, 1995. </w:t>
            </w:r>
          </w:p>
        </w:tc>
        <w:tc>
          <w:tcPr>
            <w:tcW w:w="490" w:type="pct"/>
            <w:vMerge w:val="restart"/>
            <w:shd w:val="clear" w:color="auto" w:fill="auto"/>
          </w:tcPr>
          <w:p w:rsidR="00A27CFE" w:rsidRDefault="00A27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печатный</w:t>
            </w:r>
            <w:r>
              <w:t> </w:t>
            </w:r>
          </w:p>
        </w:tc>
        <w:tc>
          <w:tcPr>
            <w:tcW w:w="406" w:type="pct"/>
            <w:vMerge w:val="restart"/>
            <w:shd w:val="clear" w:color="auto" w:fill="auto"/>
          </w:tcPr>
          <w:p w:rsidR="00A27CFE" w:rsidRDefault="00A27CFE" w:rsidP="00A27CFE">
            <w:pPr>
              <w:jc w:val="center"/>
            </w:pPr>
            <w:r w:rsidRPr="005D7DF8">
              <w:t>бумажны</w:t>
            </w:r>
            <w:r w:rsidRPr="005D7DF8">
              <w:lastRenderedPageBreak/>
              <w:t>й</w:t>
            </w:r>
          </w:p>
        </w:tc>
        <w:tc>
          <w:tcPr>
            <w:tcW w:w="544" w:type="pct"/>
            <w:vMerge w:val="restart"/>
            <w:shd w:val="clear" w:color="auto" w:fill="auto"/>
          </w:tcPr>
          <w:p w:rsidR="00A27CFE" w:rsidRDefault="00A27CFE">
            <w:pPr>
              <w:jc w:val="center"/>
            </w:pPr>
            <w:r>
              <w:lastRenderedPageBreak/>
              <w:t> </w:t>
            </w:r>
          </w:p>
        </w:tc>
        <w:tc>
          <w:tcPr>
            <w:tcW w:w="191" w:type="pct"/>
            <w:vMerge w:val="restar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286" w:type="pct"/>
            <w:vMerge w:val="restar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  <w:tc>
          <w:tcPr>
            <w:tcW w:w="385" w:type="pct"/>
            <w:vMerge w:val="restart"/>
            <w:shd w:val="clear" w:color="auto" w:fill="auto"/>
          </w:tcPr>
          <w:p w:rsidR="00A27CFE" w:rsidRDefault="00A27CFE">
            <w:pPr>
              <w:jc w:val="center"/>
            </w:pPr>
            <w:r>
              <w:t> </w:t>
            </w:r>
          </w:p>
        </w:tc>
      </w:tr>
      <w:tr w:rsidR="00A27CFE" w:rsidTr="000E4728">
        <w:trPr>
          <w:trHeight w:val="344"/>
        </w:trPr>
        <w:tc>
          <w:tcPr>
            <w:tcW w:w="318" w:type="pct"/>
            <w:vMerge/>
            <w:vAlign w:val="center"/>
          </w:tcPr>
          <w:p w:rsidR="00A27CFE" w:rsidRDefault="00A27CFE"/>
        </w:tc>
        <w:tc>
          <w:tcPr>
            <w:tcW w:w="186" w:type="pct"/>
            <w:vMerge/>
            <w:vAlign w:val="center"/>
          </w:tcPr>
          <w:p w:rsidR="00A27CFE" w:rsidRDefault="00A27CFE"/>
        </w:tc>
        <w:tc>
          <w:tcPr>
            <w:tcW w:w="392" w:type="pct"/>
            <w:vMerge/>
            <w:vAlign w:val="center"/>
          </w:tcPr>
          <w:p w:rsidR="00A27CFE" w:rsidRDefault="00A27CFE"/>
        </w:tc>
        <w:tc>
          <w:tcPr>
            <w:tcW w:w="1802" w:type="pct"/>
            <w:vMerge/>
            <w:vAlign w:val="center"/>
          </w:tcPr>
          <w:p w:rsidR="00A27CFE" w:rsidRDefault="00A27C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vAlign w:val="center"/>
          </w:tcPr>
          <w:p w:rsidR="00A27CFE" w:rsidRDefault="00A27CFE">
            <w:pPr>
              <w:rPr>
                <w:sz w:val="20"/>
                <w:szCs w:val="20"/>
              </w:rPr>
            </w:pPr>
          </w:p>
        </w:tc>
        <w:tc>
          <w:tcPr>
            <w:tcW w:w="406" w:type="pct"/>
            <w:vMerge/>
          </w:tcPr>
          <w:p w:rsidR="00A27CFE" w:rsidRDefault="00A27CFE" w:rsidP="00A27CFE">
            <w:pPr>
              <w:jc w:val="center"/>
            </w:pPr>
          </w:p>
        </w:tc>
        <w:tc>
          <w:tcPr>
            <w:tcW w:w="544" w:type="pct"/>
            <w:vMerge/>
            <w:vAlign w:val="center"/>
          </w:tcPr>
          <w:p w:rsidR="00A27CFE" w:rsidRDefault="00A27CFE"/>
        </w:tc>
        <w:tc>
          <w:tcPr>
            <w:tcW w:w="191" w:type="pct"/>
            <w:vMerge/>
            <w:vAlign w:val="center"/>
          </w:tcPr>
          <w:p w:rsidR="00A27CFE" w:rsidRDefault="00A27CFE"/>
        </w:tc>
        <w:tc>
          <w:tcPr>
            <w:tcW w:w="286" w:type="pct"/>
            <w:vMerge/>
            <w:vAlign w:val="center"/>
          </w:tcPr>
          <w:p w:rsidR="00A27CFE" w:rsidRDefault="00A27CFE"/>
        </w:tc>
        <w:tc>
          <w:tcPr>
            <w:tcW w:w="385" w:type="pct"/>
            <w:vMerge/>
            <w:vAlign w:val="center"/>
          </w:tcPr>
          <w:p w:rsidR="00A27CFE" w:rsidRDefault="00A27CFE"/>
        </w:tc>
      </w:tr>
      <w:tr w:rsidR="000E4728" w:rsidTr="000E4728">
        <w:trPr>
          <w:trHeight w:val="344"/>
        </w:trPr>
        <w:tc>
          <w:tcPr>
            <w:tcW w:w="318" w:type="pct"/>
            <w:vMerge w:val="restart"/>
            <w:shd w:val="clear" w:color="auto" w:fill="auto"/>
          </w:tcPr>
          <w:p w:rsidR="000E4728" w:rsidRDefault="000E4728">
            <w:pPr>
              <w:jc w:val="center"/>
            </w:pPr>
            <w:r>
              <w:lastRenderedPageBreak/>
              <w:t> </w:t>
            </w:r>
          </w:p>
        </w:tc>
        <w:tc>
          <w:tcPr>
            <w:tcW w:w="186" w:type="pct"/>
            <w:vMerge w:val="restar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vMerge w:val="restar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vMerge w:val="restar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 Гершун В.И., Муслимов Б.М. –  Ветеринарная гигиена. – Алматы:1994.-366с. </w:t>
            </w:r>
          </w:p>
        </w:tc>
        <w:tc>
          <w:tcPr>
            <w:tcW w:w="490" w:type="pct"/>
            <w:vMerge w:val="restar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vMerge w:val="restar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vMerge w:val="restar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vMerge w:val="restar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vMerge w:val="restar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vMerge w:val="restar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344"/>
        </w:trPr>
        <w:tc>
          <w:tcPr>
            <w:tcW w:w="318" w:type="pct"/>
            <w:vMerge/>
            <w:vAlign w:val="center"/>
          </w:tcPr>
          <w:p w:rsidR="000E4728" w:rsidRDefault="000E4728"/>
        </w:tc>
        <w:tc>
          <w:tcPr>
            <w:tcW w:w="186" w:type="pct"/>
            <w:vMerge/>
            <w:vAlign w:val="center"/>
          </w:tcPr>
          <w:p w:rsidR="000E4728" w:rsidRDefault="000E4728"/>
        </w:tc>
        <w:tc>
          <w:tcPr>
            <w:tcW w:w="392" w:type="pct"/>
            <w:vMerge/>
            <w:vAlign w:val="center"/>
          </w:tcPr>
          <w:p w:rsidR="000E4728" w:rsidRDefault="000E4728"/>
        </w:tc>
        <w:tc>
          <w:tcPr>
            <w:tcW w:w="1802" w:type="pct"/>
            <w:vMerge/>
            <w:vAlign w:val="center"/>
          </w:tcPr>
          <w:p w:rsidR="000E4728" w:rsidRDefault="000E47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0E4728" w:rsidRDefault="000E4728" w:rsidP="000E47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Merge/>
          </w:tcPr>
          <w:p w:rsidR="000E4728" w:rsidRDefault="000E4728" w:rsidP="00A27CFE">
            <w:pPr>
              <w:jc w:val="center"/>
            </w:pPr>
          </w:p>
        </w:tc>
        <w:tc>
          <w:tcPr>
            <w:tcW w:w="544" w:type="pct"/>
            <w:vMerge/>
            <w:vAlign w:val="center"/>
          </w:tcPr>
          <w:p w:rsidR="000E4728" w:rsidRDefault="000E4728"/>
        </w:tc>
        <w:tc>
          <w:tcPr>
            <w:tcW w:w="191" w:type="pct"/>
            <w:vMerge/>
            <w:vAlign w:val="center"/>
          </w:tcPr>
          <w:p w:rsidR="000E4728" w:rsidRDefault="000E4728"/>
        </w:tc>
        <w:tc>
          <w:tcPr>
            <w:tcW w:w="286" w:type="pct"/>
            <w:vMerge/>
            <w:vAlign w:val="center"/>
          </w:tcPr>
          <w:p w:rsidR="000E4728" w:rsidRDefault="000E4728"/>
        </w:tc>
        <w:tc>
          <w:tcPr>
            <w:tcW w:w="385" w:type="pct"/>
            <w:vMerge/>
            <w:vAlign w:val="center"/>
          </w:tcPr>
          <w:p w:rsidR="000E4728" w:rsidRDefault="000E4728"/>
        </w:tc>
      </w:tr>
      <w:tr w:rsidR="000E4728" w:rsidTr="000E4728">
        <w:trPr>
          <w:trHeight w:val="349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Кузнецов А.Ф., </w:t>
            </w:r>
            <w:proofErr w:type="spellStart"/>
            <w:r>
              <w:rPr>
                <w:color w:val="000000"/>
                <w:sz w:val="20"/>
                <w:szCs w:val="20"/>
              </w:rPr>
              <w:t>Баланин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В.И. Справочник по ветеринарной гигиене. М.: Колос, 1984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220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</w:t>
            </w:r>
            <w:proofErr w:type="spellStart"/>
            <w:r>
              <w:rPr>
                <w:color w:val="000000"/>
                <w:sz w:val="20"/>
                <w:szCs w:val="20"/>
              </w:rPr>
              <w:t>Аликаев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В.А., Костюнина В.Ф. </w:t>
            </w:r>
            <w:proofErr w:type="spellStart"/>
            <w:r>
              <w:rPr>
                <w:color w:val="000000"/>
                <w:sz w:val="20"/>
                <w:szCs w:val="20"/>
              </w:rPr>
              <w:t>Зоогигена</w:t>
            </w:r>
            <w:proofErr w:type="spellEnd"/>
            <w:r>
              <w:rPr>
                <w:color w:val="000000"/>
                <w:sz w:val="20"/>
                <w:szCs w:val="20"/>
              </w:rPr>
              <w:t>. М.: 1983.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518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proofErr w:type="spellStart"/>
            <w:r>
              <w:rPr>
                <w:color w:val="000000"/>
                <w:sz w:val="20"/>
                <w:szCs w:val="20"/>
              </w:rPr>
              <w:t>Баланин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В.И. Зоогигиенический контроль в животноводческих и птицеводческих помещениях. – Л.: </w:t>
            </w:r>
            <w:proofErr w:type="spellStart"/>
            <w:r>
              <w:rPr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color w:val="000000"/>
                <w:sz w:val="20"/>
                <w:szCs w:val="20"/>
              </w:rPr>
              <w:t>, 1988-144с.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349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</w:t>
            </w:r>
            <w:proofErr w:type="spellStart"/>
            <w:r>
              <w:rPr>
                <w:color w:val="000000"/>
                <w:sz w:val="20"/>
                <w:szCs w:val="20"/>
              </w:rPr>
              <w:t>Баланин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В.И. Микроклимат животноводческих зданий </w:t>
            </w:r>
            <w:proofErr w:type="spellStart"/>
            <w:r>
              <w:rPr>
                <w:color w:val="000000"/>
                <w:sz w:val="20"/>
                <w:szCs w:val="20"/>
              </w:rPr>
              <w:t>Спб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.: </w:t>
            </w:r>
            <w:proofErr w:type="spellStart"/>
            <w:r>
              <w:rPr>
                <w:color w:val="000000"/>
                <w:sz w:val="20"/>
                <w:szCs w:val="20"/>
              </w:rPr>
              <w:t>ПрофиКС</w:t>
            </w:r>
            <w:proofErr w:type="spellEnd"/>
            <w:r>
              <w:rPr>
                <w:color w:val="000000"/>
                <w:sz w:val="20"/>
                <w:szCs w:val="20"/>
              </w:rPr>
              <w:t>, 2003-136с.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518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Зоогигиенические нормативы для животноводческих объектов: Справочник/ под ред. Г.К. Волкова-М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.: </w:t>
            </w:r>
            <w:proofErr w:type="spellStart"/>
            <w:proofErr w:type="gramEnd"/>
            <w:r>
              <w:rPr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color w:val="000000"/>
                <w:sz w:val="20"/>
                <w:szCs w:val="20"/>
              </w:rPr>
              <w:t>, 1986.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518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Кондратьева М.М. Микроклимат на животноводческих фермах и комплексах: справ. Пособи</w:t>
            </w:r>
            <w:proofErr w:type="gramStart"/>
            <w:r>
              <w:rPr>
                <w:color w:val="000000"/>
                <w:sz w:val="20"/>
                <w:szCs w:val="20"/>
              </w:rPr>
              <w:t>е-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Алматы, 1983.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349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 Коротков Е.Н. Вентиляция </w:t>
            </w:r>
            <w:proofErr w:type="spellStart"/>
            <w:r>
              <w:rPr>
                <w:color w:val="000000"/>
                <w:sz w:val="20"/>
                <w:szCs w:val="20"/>
              </w:rPr>
              <w:t>живонтоводческих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помещений – М.: 1987.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349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 Костюнина В.Ф. и др. Зоогигиена с основами ветеринарии и санитарии – М.: 1991. 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349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16 Кузнецов А.Ф. Гигиена содержания животных </w:t>
            </w:r>
            <w:proofErr w:type="spellStart"/>
            <w:r>
              <w:rPr>
                <w:color w:val="000000"/>
                <w:sz w:val="20"/>
                <w:szCs w:val="20"/>
              </w:rPr>
              <w:t>Спб</w:t>
            </w:r>
            <w:proofErr w:type="spellEnd"/>
            <w:r>
              <w:rPr>
                <w:color w:val="000000"/>
                <w:sz w:val="20"/>
                <w:szCs w:val="20"/>
              </w:rPr>
              <w:t>, 2004.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349"/>
        </w:trPr>
        <w:tc>
          <w:tcPr>
            <w:tcW w:w="318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Лебедев П.Т. Микроклимат помещений для животных и методы его исследования. М.: 1973</w:t>
            </w:r>
          </w:p>
        </w:tc>
        <w:tc>
          <w:tcPr>
            <w:tcW w:w="490" w:type="pct"/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0E4728" w:rsidTr="000E4728">
        <w:trPr>
          <w:trHeight w:val="349"/>
        </w:trPr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802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18 </w:t>
            </w:r>
            <w:proofErr w:type="spellStart"/>
            <w:r>
              <w:rPr>
                <w:color w:val="000000"/>
                <w:sz w:val="20"/>
                <w:szCs w:val="20"/>
              </w:rPr>
              <w:t>Храбустовский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И.Ф. практикум по </w:t>
            </w:r>
            <w:proofErr w:type="spellStart"/>
            <w:r>
              <w:rPr>
                <w:color w:val="000000"/>
                <w:sz w:val="20"/>
                <w:szCs w:val="20"/>
              </w:rPr>
              <w:t>зоогигене</w:t>
            </w:r>
            <w:proofErr w:type="spellEnd"/>
            <w:r>
              <w:rPr>
                <w:color w:val="000000"/>
                <w:sz w:val="20"/>
                <w:szCs w:val="20"/>
              </w:rPr>
              <w:t>. – М.: Колос, 1984.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 w:rsidP="000E4728">
            <w:pPr>
              <w:jc w:val="center"/>
            </w:pPr>
            <w:r w:rsidRPr="006277A1">
              <w:rPr>
                <w:sz w:val="20"/>
                <w:szCs w:val="20"/>
              </w:rPr>
              <w:t>печатный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 w:rsidP="00A27CFE">
            <w:pPr>
              <w:jc w:val="center"/>
            </w:pPr>
            <w:r w:rsidRPr="005D7DF8">
              <w:t>бумажный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0E4728" w:rsidRDefault="000E4728">
            <w:pPr>
              <w:jc w:val="center"/>
            </w:pPr>
            <w:r>
              <w:t> </w:t>
            </w:r>
          </w:p>
        </w:tc>
      </w:tr>
      <w:tr w:rsidR="00A27CFE" w:rsidTr="000E4728">
        <w:trPr>
          <w:trHeight w:val="220"/>
        </w:trPr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</w:p>
        </w:tc>
        <w:tc>
          <w:tcPr>
            <w:tcW w:w="1802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экземпляров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5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3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262FAE" w:rsidRDefault="00262FAE">
            <w:pPr>
              <w:jc w:val="center"/>
            </w:pPr>
            <w:r>
              <w:t> </w:t>
            </w:r>
          </w:p>
        </w:tc>
      </w:tr>
      <w:tr w:rsidR="00DD0767" w:rsidTr="000E4728">
        <w:trPr>
          <w:trHeight w:val="220"/>
        </w:trPr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r>
              <w:t>Составитель</w:t>
            </w:r>
            <w:r>
              <w:rPr>
                <w:rFonts w:ascii="Rockwell Extra Bold" w:hAnsi="Rockwell Extra Bold"/>
              </w:rPr>
              <w:t xml:space="preserve">: </w:t>
            </w:r>
            <w:r>
              <w:t>Кауменов</w:t>
            </w:r>
            <w:r>
              <w:rPr>
                <w:rFonts w:ascii="Rockwell Extra Bold" w:hAnsi="Rockwell Extra Bold" w:cs="Rockwell Extra Bold"/>
              </w:rPr>
              <w:t xml:space="preserve"> </w:t>
            </w:r>
            <w:r>
              <w:t>Н</w:t>
            </w:r>
            <w:r>
              <w:rPr>
                <w:rFonts w:ascii="Rockwell Extra Bold" w:hAnsi="Rockwell Extra Bold" w:cs="Rockwell Extra Bold"/>
              </w:rPr>
              <w:t>.</w:t>
            </w:r>
            <w:r>
              <w:t>С</w:t>
            </w:r>
            <w:r>
              <w:rPr>
                <w:rFonts w:ascii="Rockwell Extra Bold" w:hAnsi="Rockwell Extra Bold" w:cs="Rockwell Extra Bold"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</w:tr>
      <w:tr w:rsidR="00DD0767" w:rsidTr="000E4728">
        <w:trPr>
          <w:trHeight w:val="2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30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r>
              <w:t>Должность</w:t>
            </w:r>
            <w:r>
              <w:rPr>
                <w:rFonts w:ascii="Rockwell Extra Bold" w:hAnsi="Rockwell Extra Bold"/>
              </w:rPr>
              <w:t xml:space="preserve"> _______</w:t>
            </w:r>
            <w:proofErr w:type="spellStart"/>
            <w:r>
              <w:t>преподаватель</w:t>
            </w:r>
            <w:r>
              <w:rPr>
                <w:rFonts w:ascii="Rockwell Extra Bold" w:hAnsi="Rockwell Extra Bold" w:cs="Rockwell Extra Bold"/>
              </w:rPr>
              <w:t>_______</w:t>
            </w:r>
            <w:r>
              <w:t>Н</w:t>
            </w:r>
            <w:proofErr w:type="spellEnd"/>
            <w:r>
              <w:rPr>
                <w:rFonts w:ascii="Rockwell Extra Bold" w:hAnsi="Rockwell Extra Bold" w:cs="Rockwell Extra Bold"/>
              </w:rPr>
              <w:t xml:space="preserve">. </w:t>
            </w:r>
            <w:proofErr w:type="spellStart"/>
            <w:r>
              <w:t>Кауменов</w:t>
            </w:r>
            <w:proofErr w:type="spellEnd"/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2FAE" w:rsidRDefault="00262FAE">
            <w:pPr>
              <w:rPr>
                <w:rFonts w:ascii="Rockwell Extra Bold" w:hAnsi="Rockwell Extra Bold" w:cs="Arial"/>
              </w:rPr>
            </w:pPr>
            <w:r>
              <w:rPr>
                <w:rFonts w:ascii="Rockwell Extra Bold" w:hAnsi="Rockwell Extra Bold" w:cs="Arial"/>
              </w:rPr>
              <w:t> </w:t>
            </w:r>
          </w:p>
        </w:tc>
      </w:tr>
    </w:tbl>
    <w:p w:rsidR="00262FAE" w:rsidRDefault="00262FAE"/>
    <w:sectPr w:rsidR="00262FAE" w:rsidSect="00262F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262FAE"/>
    <w:rsid w:val="000E4728"/>
    <w:rsid w:val="00262FAE"/>
    <w:rsid w:val="00552CD7"/>
    <w:rsid w:val="00857B68"/>
    <w:rsid w:val="00A27CFE"/>
    <w:rsid w:val="00AF159A"/>
    <w:rsid w:val="00B74B18"/>
    <w:rsid w:val="00CA5F22"/>
    <w:rsid w:val="00CC7122"/>
    <w:rsid w:val="00D77232"/>
    <w:rsid w:val="00DA6867"/>
    <w:rsid w:val="00DD0767"/>
    <w:rsid w:val="00E34251"/>
    <w:rsid w:val="00E7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1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8</cp:revision>
  <cp:lastPrinted>2013-09-30T05:13:00Z</cp:lastPrinted>
  <dcterms:created xsi:type="dcterms:W3CDTF">2014-01-16T04:47:00Z</dcterms:created>
  <dcterms:modified xsi:type="dcterms:W3CDTF">2014-06-26T05:16:00Z</dcterms:modified>
</cp:coreProperties>
</file>